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35" w:rsidRDefault="00900135" w:rsidP="00900135">
      <w:pPr>
        <w:pStyle w:val="a3"/>
        <w:shd w:val="clear" w:color="auto" w:fill="FFFFFF"/>
        <w:spacing w:line="312" w:lineRule="atLeast"/>
        <w:rPr>
          <w:rFonts w:ascii="Arial" w:hAnsi="Arial" w:cs="Arial"/>
          <w:color w:val="000000"/>
          <w:sz w:val="23"/>
          <w:szCs w:val="23"/>
        </w:rPr>
      </w:pPr>
      <w:r>
        <w:rPr>
          <w:rStyle w:val="a4"/>
          <w:color w:val="141823"/>
        </w:rPr>
        <w:t>Греческий театр Нью-Йорка в Москве</w:t>
      </w:r>
    </w:p>
    <w:p w:rsidR="00900135" w:rsidRDefault="00900135" w:rsidP="00900135">
      <w:pPr>
        <w:pStyle w:val="a3"/>
        <w:shd w:val="clear" w:color="auto" w:fill="FFFFFF"/>
        <w:spacing w:line="312" w:lineRule="atLeast"/>
        <w:rPr>
          <w:rFonts w:ascii="Arial" w:hAnsi="Arial" w:cs="Arial"/>
          <w:color w:val="000000"/>
          <w:sz w:val="23"/>
          <w:szCs w:val="23"/>
        </w:rPr>
      </w:pPr>
      <w:r>
        <w:rPr>
          <w:rStyle w:val="a4"/>
          <w:color w:val="141823"/>
        </w:rPr>
        <w:t>Яннис Симонидис – «Апология Сократа» по Платону.</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11 декабря 2015 года в московской "греческой" школе "Олимп" (экс-551-й) на Варшавке вместе с педагогами и учениками стал свидетелем потрясающего моно спектакля Греческого театра Нью-Йорка "Апология Сократа" по Платону. Двумя днями ранее этому театральному действу рукоплескал заполненный греками и филэллинами Москвы зал дома национальностей. Восторженные отзывы тех, кто был 9.12.</w:t>
      </w:r>
      <w:r w:rsidRPr="00900135">
        <w:rPr>
          <w:color w:val="141823"/>
        </w:rPr>
        <w:t>15</w:t>
      </w:r>
      <w:r>
        <w:rPr>
          <w:rStyle w:val="apple-converted-space"/>
          <w:color w:val="141823"/>
          <w:lang w:val="en-US"/>
        </w:rPr>
        <w:t> </w:t>
      </w:r>
      <w:r>
        <w:rPr>
          <w:color w:val="141823"/>
        </w:rPr>
        <w:t>года  в домнаце.</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Вторая московская демонстрация моно спектакля «Апология Сократа» по Платону Греческого театра Нью-Йорка в московской «греческой» школе «Олимп» на Варшавке.</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Заполненный школьный актовый зал. Учителя, ученики, греческие (и не только) друзья школы. Интересно, как воспримут, этот вопрос волновал, 80 минут спектакля ученики, от 11 до 17 лет, смогут ли после 6 часов занятий, переключиться на сократовские истины?</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 Выдающийся актер Яннис Симонидис!!! Почти 1,5 часа зрительский зал, а это ученики от 5 до 11 классов, завороженно слушал, впитывал, грустил и смеялся. Защитительная речь Сократа перед высокочтимыми судьями, членам Гелиэи, суд над великим философом по клеветническим обвинениям Анита, Мелета и Ликона в небожительстве, развращении юношества.  …Яркая и убедительная трактовка Яннисом Симонидисом образа  Сократа. Мудрого, саркастичного, доброго, великодушного и правдивого, человека с твердыми убеждениями, которые сильнее страха смерти. Ведь самое страшное и позорное – это малодушие и позор бесчестия.</w:t>
      </w:r>
      <w:r>
        <w:rPr>
          <w:rStyle w:val="apple-converted-space"/>
          <w:color w:val="141823"/>
        </w:rPr>
        <w:t> </w:t>
      </w:r>
      <w:r>
        <w:rPr>
          <w:color w:val="333333"/>
        </w:rPr>
        <w:t>Убийство Сократа будет страшно не для него самого, но для его убийц, это их несмываемый позор, потому что после смерти Сократа они едва ли найдут такого человека, который бы заставлял их стремиться к истине и добродетели.</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…Слова на греческом выводятся в русском переводе на экран. Сократ (Яннис Симонидис)  идет в народ (зал), чтобы сказать афинянам (московским школьникам): «Будьте гражданами своей страны, не доверяйте ваш голос лицемерным политикам, деятелям».</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Это был не спектакль, а сократовские уроки о смысле жизни. Что в ней главное - это высокие, вечные истины и идеалы, но н</w:t>
      </w:r>
      <w:r>
        <w:rPr>
          <w:rFonts w:ascii="Arial" w:hAnsi="Arial" w:cs="Arial"/>
          <w:color w:val="000000"/>
          <w:sz w:val="23"/>
          <w:szCs w:val="23"/>
        </w:rPr>
        <w:t>икак не деньги, стяжательство и алчность, лицемерие и ложь политиков. Главное - это вечные человеческие законы (каноны) Справедливости, которые нельзя интерпретировать за "мзду" в чью- либо угоду. Главное - это жизнь и смерть. И мы, увы, не знаем, что лучше, что нас ждет в ином Измерении.</w:t>
      </w:r>
    </w:p>
    <w:p w:rsidR="00900135" w:rsidRDefault="00900135" w:rsidP="00900135">
      <w:pPr>
        <w:pStyle w:val="a3"/>
        <w:shd w:val="clear" w:color="auto" w:fill="FFFFFF"/>
        <w:spacing w:line="312" w:lineRule="atLeast"/>
        <w:rPr>
          <w:rFonts w:ascii="Arial" w:hAnsi="Arial" w:cs="Arial"/>
          <w:color w:val="000000"/>
          <w:sz w:val="23"/>
          <w:szCs w:val="23"/>
        </w:rPr>
      </w:pPr>
      <w:r>
        <w:rPr>
          <w:color w:val="000000"/>
        </w:rPr>
        <w:t>Это, на самом деле, был для всех нас урок Сократа (его апология) о смысле нашей бренной человеческой жизни. Ведь вокруг нас Аниты, Мелиты, Ликоны и правде, как и во все времена, очень тяжело пробиться к людям. Бог - это Любовь и Правда. Кто служит Богу, кто не торгует в "храме", как правило, живут не в дворцах, карикатурно не кичатся никчемным глянцем жизни. Все тленно. Все суета сует и томление духа...</w:t>
      </w:r>
    </w:p>
    <w:p w:rsidR="00900135" w:rsidRDefault="00900135" w:rsidP="00900135">
      <w:pPr>
        <w:pStyle w:val="a3"/>
        <w:shd w:val="clear" w:color="auto" w:fill="FFFFFF"/>
        <w:spacing w:line="312" w:lineRule="atLeast"/>
        <w:rPr>
          <w:rFonts w:ascii="Arial" w:hAnsi="Arial" w:cs="Arial"/>
          <w:color w:val="000000"/>
          <w:sz w:val="23"/>
          <w:szCs w:val="23"/>
        </w:rPr>
      </w:pPr>
      <w:r>
        <w:rPr>
          <w:color w:val="000000"/>
        </w:rPr>
        <w:lastRenderedPageBreak/>
        <w:t>…Это было уже 403-е представление Греческого театра Нью-Йорка «Апология Сократа» по Платону с выдающимся, не побоюсь этого высокого эпитета, Яннисом Симонидисом.</w:t>
      </w:r>
    </w:p>
    <w:p w:rsidR="00900135" w:rsidRDefault="00900135" w:rsidP="00900135">
      <w:pPr>
        <w:pStyle w:val="a3"/>
        <w:shd w:val="clear" w:color="auto" w:fill="FFFFFF"/>
        <w:spacing w:line="312" w:lineRule="atLeast"/>
        <w:rPr>
          <w:rFonts w:ascii="Arial" w:hAnsi="Arial" w:cs="Arial"/>
          <w:color w:val="000000"/>
          <w:sz w:val="23"/>
          <w:szCs w:val="23"/>
        </w:rPr>
      </w:pPr>
      <w:r>
        <w:rPr>
          <w:color w:val="000000"/>
        </w:rPr>
        <w:t>«…У меня были некоторые страхи, опасения, как воспримут этот спектакль школьники, но все мои страхи оказались напрасными. Прекрасная аудитория. Она была абсолютно в этом материале,  находящаяся на суде Сократа, слушателем его оправдательной речи» - Яннис Симонидис делится после завершения спектакля своими впечатлениями.</w:t>
      </w:r>
    </w:p>
    <w:p w:rsidR="00900135" w:rsidRDefault="00900135" w:rsidP="00900135">
      <w:pPr>
        <w:pStyle w:val="a3"/>
        <w:shd w:val="clear" w:color="auto" w:fill="FFFFFF"/>
        <w:spacing w:line="312" w:lineRule="atLeast"/>
        <w:rPr>
          <w:rFonts w:ascii="Arial" w:hAnsi="Arial" w:cs="Arial"/>
          <w:color w:val="000000"/>
          <w:sz w:val="23"/>
          <w:szCs w:val="23"/>
        </w:rPr>
      </w:pPr>
      <w:r>
        <w:rPr>
          <w:color w:val="000000"/>
        </w:rPr>
        <w:t>«…Это, на самом деле, московская греческая школа, здесь обитают греческие боги! Вот уже 15 лет в школе «Олимп» (некогда 551-й) статус греческой, огромное число друзей, одним из которых является российский космонавт, Герой России, первый грек в космосе Федор Юрчихин, который во время его космических командировок звонит своим родителям в Салоники и разговаривает с ними на языке греков священного Понта. Мы вам сейчас покажем космические его фото работы. Спасибо вам за ваш спектакль здесь в стенах нашей школы. Мы вас полюбили и считает членом нашей дружной семьи» -  объяснение в любви директора «греческой» школы Ольги Рожкиной Яннису Симонидису.</w:t>
      </w:r>
    </w:p>
    <w:p w:rsidR="00900135" w:rsidRDefault="00900135" w:rsidP="00900135">
      <w:pPr>
        <w:pStyle w:val="a3"/>
        <w:shd w:val="clear" w:color="auto" w:fill="FFFFFF"/>
        <w:spacing w:line="312" w:lineRule="atLeast"/>
        <w:rPr>
          <w:rFonts w:ascii="Arial" w:hAnsi="Arial" w:cs="Arial"/>
          <w:color w:val="000000"/>
          <w:sz w:val="23"/>
          <w:szCs w:val="23"/>
        </w:rPr>
      </w:pPr>
      <w:r>
        <w:rPr>
          <w:color w:val="000000"/>
        </w:rPr>
        <w:t> </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...Спасибо прекрасному человеку и актеру Яннису Симонидису! Спасибо ученикам нашей "греческой" школы, педагогам. Спасибо устроителям приезда Греческого театра Нью-Йорка в Москву - генконсульству Греции в Москве, генконсулу Элени Михалопулу.</w:t>
      </w:r>
    </w:p>
    <w:p w:rsidR="00900135" w:rsidRDefault="00900135" w:rsidP="00900135">
      <w:pPr>
        <w:pStyle w:val="a3"/>
        <w:shd w:val="clear" w:color="auto" w:fill="FFFFFF"/>
        <w:spacing w:line="312" w:lineRule="atLeast"/>
        <w:rPr>
          <w:rFonts w:ascii="Arial" w:hAnsi="Arial" w:cs="Arial"/>
          <w:color w:val="000000"/>
          <w:sz w:val="23"/>
          <w:szCs w:val="23"/>
        </w:rPr>
      </w:pPr>
      <w:r>
        <w:rPr>
          <w:color w:val="141823"/>
        </w:rPr>
        <w:t>…После Москвы Греческий театр Нью-Йорка отправился в Исландию (Рейкьявик).</w:t>
      </w:r>
    </w:p>
    <w:p w:rsidR="00900135" w:rsidRDefault="00900135" w:rsidP="00900135">
      <w:pPr>
        <w:pStyle w:val="a3"/>
        <w:shd w:val="clear" w:color="auto" w:fill="FFFFFF"/>
        <w:spacing w:line="312" w:lineRule="atLeast"/>
        <w:rPr>
          <w:rFonts w:ascii="Arial" w:hAnsi="Arial" w:cs="Arial"/>
          <w:color w:val="000000"/>
          <w:sz w:val="23"/>
          <w:szCs w:val="23"/>
        </w:rPr>
      </w:pPr>
      <w:r>
        <w:rPr>
          <w:rStyle w:val="a4"/>
          <w:color w:val="141823"/>
        </w:rPr>
        <w:t>Никос Сидиропулос. Москва.</w:t>
      </w:r>
      <w:r>
        <w:rPr>
          <w:b/>
          <w:bCs/>
          <w:color w:val="141823"/>
        </w:rPr>
        <w:br/>
      </w:r>
      <w:r>
        <w:rPr>
          <w:b/>
          <w:bCs/>
          <w:color w:val="141823"/>
        </w:rPr>
        <w:br/>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4"/>
          <w:rFonts w:ascii="Arial" w:hAnsi="Arial" w:cs="Arial"/>
          <w:color w:val="000000"/>
          <w:sz w:val="23"/>
          <w:szCs w:val="23"/>
        </w:rPr>
        <w:t>Греческий театр Нью-Йорка. «Апология Сократа» по Платону.</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Исполнитель главной роли /режиссер   </w:t>
      </w:r>
      <w:r>
        <w:rPr>
          <w:rStyle w:val="a4"/>
          <w:rFonts w:ascii="Arial" w:hAnsi="Arial" w:cs="Arial"/>
          <w:color w:val="000000"/>
          <w:sz w:val="23"/>
          <w:szCs w:val="23"/>
        </w:rPr>
        <w:t>-   Яннис Симонидис</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Автор идеи              -                                    </w:t>
      </w:r>
      <w:r>
        <w:rPr>
          <w:rStyle w:val="apple-converted-space"/>
          <w:rFonts w:ascii="Arial" w:hAnsi="Arial" w:cs="Arial"/>
          <w:color w:val="000000"/>
          <w:sz w:val="23"/>
          <w:szCs w:val="23"/>
        </w:rPr>
        <w:t> </w:t>
      </w:r>
      <w:r>
        <w:rPr>
          <w:rStyle w:val="a4"/>
          <w:rFonts w:ascii="Arial" w:hAnsi="Arial" w:cs="Arial"/>
          <w:color w:val="000000"/>
          <w:sz w:val="23"/>
          <w:szCs w:val="23"/>
        </w:rPr>
        <w:t>Лукас Н. Скипитарис</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Перевод на новогреческий           </w:t>
      </w:r>
      <w:r>
        <w:rPr>
          <w:rStyle w:val="a4"/>
          <w:rFonts w:ascii="Arial" w:hAnsi="Arial" w:cs="Arial"/>
          <w:color w:val="000000"/>
          <w:sz w:val="23"/>
          <w:szCs w:val="23"/>
        </w:rPr>
        <w:t>-           Электра Андреади</w:t>
      </w:r>
      <w:r>
        <w:rPr>
          <w:rStyle w:val="apple-converted-space"/>
          <w:rFonts w:ascii="Arial" w:hAnsi="Arial" w:cs="Arial"/>
          <w:color w:val="000000"/>
          <w:sz w:val="23"/>
          <w:szCs w:val="23"/>
        </w:rPr>
        <w:t> </w:t>
      </w:r>
      <w:r>
        <w:rPr>
          <w:rStyle w:val="a5"/>
          <w:rFonts w:ascii="Arial" w:hAnsi="Arial" w:cs="Arial"/>
          <w:i w:val="0"/>
          <w:iCs w:val="0"/>
          <w:color w:val="000000"/>
          <w:sz w:val="23"/>
          <w:szCs w:val="23"/>
        </w:rPr>
        <w:t>(издательский дом «Кактос»)</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Перевод на русский                   </w:t>
      </w:r>
      <w:r>
        <w:rPr>
          <w:rStyle w:val="a4"/>
          <w:rFonts w:ascii="Arial" w:hAnsi="Arial" w:cs="Arial"/>
          <w:color w:val="000000"/>
          <w:sz w:val="23"/>
          <w:szCs w:val="23"/>
        </w:rPr>
        <w:t>-              Евгения Кричевская (Евстафиу)</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Художник постановщик -                       </w:t>
      </w:r>
      <w:r>
        <w:rPr>
          <w:rStyle w:val="apple-converted-space"/>
          <w:rFonts w:ascii="Arial" w:hAnsi="Arial" w:cs="Arial"/>
          <w:color w:val="000000"/>
          <w:sz w:val="23"/>
          <w:szCs w:val="23"/>
        </w:rPr>
        <w:t> </w:t>
      </w:r>
      <w:r>
        <w:rPr>
          <w:rStyle w:val="a4"/>
          <w:rFonts w:ascii="Arial" w:hAnsi="Arial" w:cs="Arial"/>
          <w:color w:val="000000"/>
          <w:sz w:val="23"/>
          <w:szCs w:val="23"/>
        </w:rPr>
        <w:t>Теони Вахлиоти-Ольдридж</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художник по костюму, маски</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Музыкальное сопровождение    -      </w:t>
      </w:r>
      <w:r>
        <w:rPr>
          <w:rStyle w:val="apple-converted-space"/>
          <w:rFonts w:ascii="Arial" w:hAnsi="Arial" w:cs="Arial"/>
          <w:color w:val="000000"/>
          <w:sz w:val="23"/>
          <w:szCs w:val="23"/>
        </w:rPr>
        <w:t> </w:t>
      </w:r>
      <w:r>
        <w:rPr>
          <w:rStyle w:val="a4"/>
          <w:rFonts w:ascii="Arial" w:hAnsi="Arial" w:cs="Arial"/>
          <w:color w:val="000000"/>
          <w:sz w:val="23"/>
          <w:szCs w:val="23"/>
        </w:rPr>
        <w:t>Кэрин Хайльман</w:t>
      </w:r>
    </w:p>
    <w:p w:rsidR="00900135" w:rsidRDefault="00900135" w:rsidP="00900135">
      <w:pPr>
        <w:pStyle w:val="a3"/>
        <w:shd w:val="clear" w:color="auto" w:fill="FFFFFF"/>
        <w:spacing w:line="312" w:lineRule="atLeast"/>
        <w:jc w:val="both"/>
        <w:rPr>
          <w:rFonts w:ascii="Arial" w:hAnsi="Arial" w:cs="Arial"/>
          <w:color w:val="000000"/>
          <w:sz w:val="23"/>
          <w:szCs w:val="23"/>
        </w:rPr>
      </w:pPr>
      <w:r>
        <w:rPr>
          <w:rStyle w:val="a5"/>
          <w:rFonts w:ascii="Arial" w:hAnsi="Arial" w:cs="Arial"/>
          <w:i w:val="0"/>
          <w:iCs w:val="0"/>
          <w:color w:val="000000"/>
          <w:sz w:val="23"/>
          <w:szCs w:val="23"/>
        </w:rPr>
        <w:t>Исполнительный продюсер     -      </w:t>
      </w:r>
      <w:r>
        <w:rPr>
          <w:rStyle w:val="apple-converted-space"/>
          <w:rFonts w:ascii="Arial" w:hAnsi="Arial" w:cs="Arial"/>
          <w:color w:val="000000"/>
          <w:sz w:val="23"/>
          <w:szCs w:val="23"/>
        </w:rPr>
        <w:t> </w:t>
      </w:r>
      <w:r>
        <w:rPr>
          <w:rStyle w:val="a4"/>
          <w:rFonts w:ascii="Arial" w:hAnsi="Arial" w:cs="Arial"/>
          <w:color w:val="000000"/>
          <w:sz w:val="23"/>
          <w:szCs w:val="23"/>
        </w:rPr>
        <w:t>Василики Спану, Василис Григоропулос</w:t>
      </w:r>
      <w:bookmarkStart w:id="0" w:name="_GoBack"/>
      <w:bookmarkEnd w:id="0"/>
    </w:p>
    <w:sectPr w:rsidR="00900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FD"/>
    <w:rsid w:val="0071329D"/>
    <w:rsid w:val="00900135"/>
    <w:rsid w:val="00E2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135"/>
    <w:rPr>
      <w:b/>
      <w:bCs/>
    </w:rPr>
  </w:style>
  <w:style w:type="character" w:customStyle="1" w:styleId="apple-converted-space">
    <w:name w:val="apple-converted-space"/>
    <w:basedOn w:val="a0"/>
    <w:rsid w:val="00900135"/>
  </w:style>
  <w:style w:type="character" w:styleId="a5">
    <w:name w:val="Emphasis"/>
    <w:basedOn w:val="a0"/>
    <w:uiPriority w:val="20"/>
    <w:qFormat/>
    <w:rsid w:val="009001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0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135"/>
    <w:rPr>
      <w:b/>
      <w:bCs/>
    </w:rPr>
  </w:style>
  <w:style w:type="character" w:customStyle="1" w:styleId="apple-converted-space">
    <w:name w:val="apple-converted-space"/>
    <w:basedOn w:val="a0"/>
    <w:rsid w:val="00900135"/>
  </w:style>
  <w:style w:type="character" w:styleId="a5">
    <w:name w:val="Emphasis"/>
    <w:basedOn w:val="a0"/>
    <w:uiPriority w:val="20"/>
    <w:qFormat/>
    <w:rsid w:val="00900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Company>diakov.net</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2015-12-15T12:41:00Z</dcterms:created>
  <dcterms:modified xsi:type="dcterms:W3CDTF">2015-12-15T12:41:00Z</dcterms:modified>
</cp:coreProperties>
</file>